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color w:val="357ca2"/>
        </w:rPr>
      </w:pPr>
      <w:r>
        <w:rPr>
          <w:color w:val="357ca2"/>
          <w:rtl w:val="0"/>
          <w:lang w:val="en-US"/>
        </w:rPr>
        <w:t xml:space="preserve">Sermon File Test </w:t>
      </w:r>
    </w:p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Shema Assembly born 13 March 1994, lead by Pastor Sam Chetty.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Our mission is to equip individuals and reach out to the unsaved through out the world.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We have endured, like many, trials, hardships, persecution and difficulty but have conquered with victory.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An original congregation of thirty and today we boast one hundred and twenty committed servants of Christ.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We have networked with ministers globally, in particular Pastor Tony from Texas, America and Pastor Billy Jones from Chennai, SOUTH AFRICA.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Our message can heal and deliver.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The gospel of Christ must change and renew for a stronger generation.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The past of Gods people cannot be changed but it can change the future.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We need to fulfill our destiny in Christ.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Family, community, government all that we need, should be governed by the original Word of God our Creator.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We have developed many departments within the church to support our vision.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It is consistency that counts and we choose to focus on growth internationally.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“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Christ in me is the hope of glory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”</w:t>
      </w:r>
      <w:r>
        <w:rPr>
          <w:rFonts w:ascii="Source Sans Pro" w:hAnsi="Source Sans Pro"/>
          <w:color w:val="767676"/>
          <w:sz w:val="28"/>
          <w:szCs w:val="28"/>
          <w:rtl w:val="0"/>
        </w:rPr>
        <w:t>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Our work should not go in vain and our sacrifices should not go unrecognized.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The strength of Shema Assembly and should be with any organization is prayer.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Our foundation is prayer.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Every endurance was through prayer. Our Lord and Savior Jesus Christ taught us that before attempting or when enduring, prayer sustains us.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We encourage you to pray for us and every servant of God.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The work and will of God must be done.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Lets find our purpose and live our life in abundance because we are blessed to be a blessing in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 Semibold" w:hAnsi="Source Sans Pro Semibold"/>
          <w:color w:val="767676"/>
          <w:sz w:val="28"/>
          <w:szCs w:val="28"/>
          <w:rtl w:val="0"/>
          <w:lang w:val="de-DE"/>
        </w:rPr>
        <w:t>EVERY</w:t>
      </w:r>
      <w:r>
        <w:rPr>
          <w:rFonts w:ascii="Source Sans Pro" w:hAnsi="Source Sans Pro" w:hint="default"/>
          <w:color w:val="767676"/>
          <w:sz w:val="28"/>
          <w:szCs w:val="28"/>
          <w:rtl w:val="0"/>
        </w:rPr>
        <w:t> </w:t>
      </w:r>
      <w:r>
        <w:rPr>
          <w:rFonts w:ascii="Source Sans Pro" w:hAnsi="Source Sans Pro"/>
          <w:color w:val="767676"/>
          <w:sz w:val="28"/>
          <w:szCs w:val="28"/>
          <w:rtl w:val="0"/>
        </w:rPr>
        <w:t>aspect.</w:t>
      </w:r>
    </w:p>
    <w:p>
      <w:pPr>
        <w:pStyle w:val="Default"/>
        <w:bidi w:val="0"/>
        <w:ind w:left="0" w:right="0" w:firstLine="0"/>
        <w:jc w:val="left"/>
        <w:rPr>
          <w:rFonts w:ascii="Source Sans Pro" w:cs="Source Sans Pro" w:hAnsi="Source Sans Pro" w:eastAsia="Source Sans Pro"/>
          <w:color w:val="767676"/>
          <w:sz w:val="28"/>
          <w:szCs w:val="28"/>
          <w:rtl w:val="0"/>
        </w:rPr>
      </w:pPr>
      <w:r>
        <w:rPr>
          <w:rFonts w:ascii="Source Sans Pro" w:hAnsi="Source Sans Pro"/>
          <w:color w:val="767676"/>
          <w:sz w:val="28"/>
          <w:szCs w:val="28"/>
          <w:rtl w:val="0"/>
          <w:lang w:val="en-US"/>
        </w:rPr>
        <w:t>.entry-content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urce Sans Pro">
    <w:charset w:val="00"/>
    <w:family w:val="roman"/>
    <w:pitch w:val="default"/>
  </w:font>
  <w:font w:name="Source Sans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